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5734" w14:textId="77777777" w:rsidR="008757BA" w:rsidRDefault="008757BA" w:rsidP="008757BA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5E36">
        <w:rPr>
          <w:rFonts w:ascii="Times New Roman" w:hAnsi="Times New Roman" w:cs="Times New Roman"/>
          <w:i/>
          <w:sz w:val="28"/>
          <w:szCs w:val="28"/>
        </w:rPr>
        <w:t>Атмосферой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5E36">
        <w:rPr>
          <w:rFonts w:ascii="Times New Roman" w:hAnsi="Times New Roman" w:cs="Times New Roman"/>
          <w:b/>
          <w:bCs/>
          <w:iCs/>
          <w:sz w:val="28"/>
          <w:szCs w:val="28"/>
        </w:rPr>
        <w:t>Урана</w:t>
      </w:r>
      <w:r>
        <w:rPr>
          <w:rFonts w:ascii="Times New Roman" w:hAnsi="Times New Roman" w:cs="Times New Roman"/>
          <w:iCs/>
          <w:sz w:val="28"/>
          <w:szCs w:val="28"/>
        </w:rPr>
        <w:t xml:space="preserve">, который сам по себе не имеет твердой поверхности как таковой, называют часть его газовой оболочки, наиболее удаленную от центра планеты и доступную для наблюдения в оптические телескопы. Атмосфера Урана состоит в основном из </w:t>
      </w:r>
      <w:r w:rsidRPr="00695E36">
        <w:rPr>
          <w:rFonts w:ascii="Times New Roman" w:hAnsi="Times New Roman" w:cs="Times New Roman"/>
          <w:iCs/>
          <w:sz w:val="28"/>
          <w:szCs w:val="28"/>
          <w:u w:val="single"/>
        </w:rPr>
        <w:t>водорода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H</w:t>
      </w:r>
      <w:r w:rsidRPr="00944233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) и </w:t>
      </w:r>
      <w:r w:rsidRPr="006174CF">
        <w:rPr>
          <w:rFonts w:ascii="Times New Roman" w:hAnsi="Times New Roman" w:cs="Times New Roman"/>
          <w:iCs/>
          <w:sz w:val="28"/>
          <w:szCs w:val="28"/>
          <w:u w:val="single"/>
        </w:rPr>
        <w:t>гелия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He</w:t>
      </w:r>
      <w:r w:rsidRPr="00944233">
        <w:rPr>
          <w:rFonts w:ascii="Times New Roman" w:hAnsi="Times New Roman" w:cs="Times New Roman"/>
          <w:iCs/>
          <w:sz w:val="28"/>
          <w:szCs w:val="28"/>
        </w:rPr>
        <w:t>).</w:t>
      </w:r>
      <w:r>
        <w:rPr>
          <w:rFonts w:ascii="Times New Roman" w:hAnsi="Times New Roman" w:cs="Times New Roman"/>
          <w:iCs/>
          <w:sz w:val="28"/>
          <w:szCs w:val="28"/>
        </w:rPr>
        <w:t xml:space="preserve"> Третий по распространенности газ в составе атмосферы Урана – </w:t>
      </w:r>
      <w:r w:rsidRPr="006174CF">
        <w:rPr>
          <w:rFonts w:ascii="Times New Roman" w:hAnsi="Times New Roman" w:cs="Times New Roman"/>
          <w:iCs/>
          <w:sz w:val="28"/>
          <w:szCs w:val="28"/>
          <w:u w:val="single"/>
        </w:rPr>
        <w:t xml:space="preserve">метан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CH</w:t>
      </w:r>
      <w:r w:rsidRPr="00944233">
        <w:rPr>
          <w:rFonts w:ascii="Times New Roman" w:hAnsi="Times New Roman" w:cs="Times New Roman"/>
          <w:i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57BA" w14:paraId="32118189" w14:textId="77777777" w:rsidTr="0077344B">
        <w:tc>
          <w:tcPr>
            <w:tcW w:w="9345" w:type="dxa"/>
            <w:gridSpan w:val="2"/>
          </w:tcPr>
          <w:p w14:paraId="74AD292C" w14:textId="77777777" w:rsidR="008757BA" w:rsidRPr="00695E36" w:rsidRDefault="008757BA" w:rsidP="0077344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5E3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Слои атмосферы Урана</w:t>
            </w:r>
          </w:p>
        </w:tc>
      </w:tr>
      <w:tr w:rsidR="008757BA" w14:paraId="1672C331" w14:textId="77777777" w:rsidTr="0077344B">
        <w:tc>
          <w:tcPr>
            <w:tcW w:w="4672" w:type="dxa"/>
          </w:tcPr>
          <w:p w14:paraId="64A324AE" w14:textId="77777777" w:rsidR="008757BA" w:rsidRPr="00695E36" w:rsidRDefault="008757BA" w:rsidP="0077344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5E3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</w:t>
            </w:r>
          </w:p>
        </w:tc>
        <w:tc>
          <w:tcPr>
            <w:tcW w:w="4673" w:type="dxa"/>
          </w:tcPr>
          <w:p w14:paraId="61C32517" w14:textId="77777777" w:rsidR="008757BA" w:rsidRPr="00695E36" w:rsidRDefault="008757BA" w:rsidP="0077344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5E3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Давление в слое</w:t>
            </w:r>
          </w:p>
        </w:tc>
      </w:tr>
      <w:tr w:rsidR="008757BA" w14:paraId="3A490DCC" w14:textId="77777777" w:rsidTr="0077344B">
        <w:tc>
          <w:tcPr>
            <w:tcW w:w="4672" w:type="dxa"/>
          </w:tcPr>
          <w:p w14:paraId="4BB6EE7D" w14:textId="77777777" w:rsidR="008757BA" w:rsidRDefault="008757BA" w:rsidP="0077344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Тропосфера</w:t>
            </w:r>
          </w:p>
        </w:tc>
        <w:tc>
          <w:tcPr>
            <w:tcW w:w="4673" w:type="dxa"/>
          </w:tcPr>
          <w:p w14:paraId="43E81A63" w14:textId="77777777" w:rsidR="008757BA" w:rsidRPr="00C644FB" w:rsidRDefault="008757BA" w:rsidP="0077344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100·10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-0,1·10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5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Па</w:t>
            </w:r>
          </w:p>
        </w:tc>
      </w:tr>
      <w:tr w:rsidR="008757BA" w14:paraId="30362E7C" w14:textId="77777777" w:rsidTr="0077344B">
        <w:tc>
          <w:tcPr>
            <w:tcW w:w="4672" w:type="dxa"/>
          </w:tcPr>
          <w:p w14:paraId="1FA3300A" w14:textId="77777777" w:rsidR="008757BA" w:rsidRDefault="008757BA" w:rsidP="0077344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Стратосфера</w:t>
            </w:r>
          </w:p>
        </w:tc>
        <w:tc>
          <w:tcPr>
            <w:tcW w:w="4673" w:type="dxa"/>
          </w:tcPr>
          <w:p w14:paraId="5276BCCF" w14:textId="77777777" w:rsidR="008757BA" w:rsidRDefault="008757BA" w:rsidP="0077344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0,1·10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-10·10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-5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Па</w:t>
            </w:r>
          </w:p>
        </w:tc>
      </w:tr>
      <w:tr w:rsidR="008757BA" w14:paraId="21D04C20" w14:textId="77777777" w:rsidTr="0077344B">
        <w:tc>
          <w:tcPr>
            <w:tcW w:w="4672" w:type="dxa"/>
          </w:tcPr>
          <w:p w14:paraId="29A22A5B" w14:textId="77777777" w:rsidR="008757BA" w:rsidRDefault="008757BA" w:rsidP="0077344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Экзосфера</w:t>
            </w:r>
          </w:p>
        </w:tc>
        <w:tc>
          <w:tcPr>
            <w:tcW w:w="4673" w:type="dxa"/>
          </w:tcPr>
          <w:p w14:paraId="4D3FC0B2" w14:textId="77777777" w:rsidR="008757BA" w:rsidRDefault="008757BA" w:rsidP="0077344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давление стремится к нулю</w:t>
            </w:r>
          </w:p>
        </w:tc>
      </w:tr>
    </w:tbl>
    <w:p w14:paraId="2DB2436E" w14:textId="77777777" w:rsidR="00121081" w:rsidRDefault="00121081"/>
    <w:sectPr w:rsidR="0012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BA"/>
    <w:rsid w:val="00121081"/>
    <w:rsid w:val="005E130A"/>
    <w:rsid w:val="007E40E7"/>
    <w:rsid w:val="008757BA"/>
    <w:rsid w:val="00A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7E62"/>
  <w15:chartTrackingRefBased/>
  <w15:docId w15:val="{2851D3F4-E5D7-4D9D-983C-CD06809F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levard</dc:creator>
  <cp:keywords/>
  <dc:description/>
  <cp:lastModifiedBy>levard</cp:lastModifiedBy>
  <cp:revision>1</cp:revision>
  <dcterms:created xsi:type="dcterms:W3CDTF">2023-12-25T18:02:00Z</dcterms:created>
  <dcterms:modified xsi:type="dcterms:W3CDTF">2023-12-25T18:03:00Z</dcterms:modified>
</cp:coreProperties>
</file>